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17CA" w14:textId="562A26D5" w:rsidR="00D33ED3" w:rsidRDefault="001714CC" w:rsidP="001714C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PERSON SPECIFICATION – SALARIED GP</w:t>
      </w:r>
    </w:p>
    <w:p w14:paraId="426E5278" w14:textId="77777777" w:rsidR="001714CC" w:rsidRDefault="001714CC" w:rsidP="001714C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14490" w:type="dxa"/>
        <w:tblLook w:val="04A0" w:firstRow="1" w:lastRow="0" w:firstColumn="1" w:lastColumn="0" w:noHBand="0" w:noVBand="1"/>
      </w:tblPr>
      <w:tblGrid>
        <w:gridCol w:w="10473"/>
        <w:gridCol w:w="1922"/>
        <w:gridCol w:w="2095"/>
      </w:tblGrid>
      <w:tr w:rsidR="001714CC" w:rsidRPr="001714CC" w14:paraId="6BBFD2A7" w14:textId="77777777" w:rsidTr="001714CC">
        <w:trPr>
          <w:trHeight w:val="341"/>
        </w:trPr>
        <w:tc>
          <w:tcPr>
            <w:tcW w:w="10473" w:type="dxa"/>
          </w:tcPr>
          <w:p w14:paraId="19DFB393" w14:textId="77777777" w:rsidR="001714CC" w:rsidRPr="001714CC" w:rsidRDefault="001714CC" w:rsidP="001714CC">
            <w:pPr>
              <w:rPr>
                <w:rFonts w:ascii="Calibri" w:hAnsi="Calibri" w:cs="Calibri"/>
              </w:rPr>
            </w:pPr>
          </w:p>
        </w:tc>
        <w:tc>
          <w:tcPr>
            <w:tcW w:w="1922" w:type="dxa"/>
          </w:tcPr>
          <w:p w14:paraId="35F8BE0F" w14:textId="6CF8D9AA" w:rsidR="001714CC" w:rsidRPr="001714CC" w:rsidRDefault="001714CC" w:rsidP="001714C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2095" w:type="dxa"/>
          </w:tcPr>
          <w:p w14:paraId="22A00D02" w14:textId="4A26CA88" w:rsidR="001714CC" w:rsidRPr="001714CC" w:rsidRDefault="001714CC" w:rsidP="001714C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1714CC" w:rsidRPr="001714CC" w14:paraId="18B6EAE3" w14:textId="77777777" w:rsidTr="001714CC">
        <w:trPr>
          <w:trHeight w:val="322"/>
        </w:trPr>
        <w:tc>
          <w:tcPr>
            <w:tcW w:w="10473" w:type="dxa"/>
            <w:shd w:val="clear" w:color="auto" w:fill="A5C9EB" w:themeFill="text2" w:themeFillTint="40"/>
          </w:tcPr>
          <w:p w14:paraId="390136A5" w14:textId="7F29060B" w:rsidR="001714CC" w:rsidRPr="001714CC" w:rsidRDefault="001714CC" w:rsidP="001714CC">
            <w:pPr>
              <w:rPr>
                <w:rFonts w:ascii="Calibri" w:hAnsi="Calibri" w:cs="Calibri"/>
                <w:b/>
                <w:bCs/>
              </w:rPr>
            </w:pPr>
            <w:r w:rsidRPr="001714CC">
              <w:rPr>
                <w:rFonts w:ascii="Calibri" w:hAnsi="Calibri" w:cs="Calibri"/>
                <w:b/>
                <w:bCs/>
              </w:rPr>
              <w:t>Education &amp; Qualifications</w:t>
            </w:r>
          </w:p>
        </w:tc>
        <w:tc>
          <w:tcPr>
            <w:tcW w:w="1922" w:type="dxa"/>
            <w:shd w:val="clear" w:color="auto" w:fill="A5C9EB" w:themeFill="text2" w:themeFillTint="40"/>
          </w:tcPr>
          <w:p w14:paraId="7E9A3A05" w14:textId="77777777" w:rsidR="001714CC" w:rsidRPr="001714CC" w:rsidRDefault="001714CC" w:rsidP="001714CC">
            <w:pPr>
              <w:rPr>
                <w:rFonts w:ascii="Calibri" w:hAnsi="Calibri" w:cs="Calibri"/>
              </w:rPr>
            </w:pPr>
          </w:p>
        </w:tc>
        <w:tc>
          <w:tcPr>
            <w:tcW w:w="2095" w:type="dxa"/>
            <w:shd w:val="clear" w:color="auto" w:fill="A5C9EB" w:themeFill="text2" w:themeFillTint="40"/>
          </w:tcPr>
          <w:p w14:paraId="7DB0C919" w14:textId="77777777" w:rsidR="001714CC" w:rsidRPr="001714CC" w:rsidRDefault="001714CC" w:rsidP="001714CC">
            <w:pPr>
              <w:rPr>
                <w:rFonts w:ascii="Calibri" w:hAnsi="Calibri" w:cs="Calibri"/>
              </w:rPr>
            </w:pPr>
          </w:p>
        </w:tc>
      </w:tr>
      <w:tr w:rsidR="001714CC" w:rsidRPr="001714CC" w14:paraId="6264E211" w14:textId="77777777" w:rsidTr="001714CC">
        <w:trPr>
          <w:trHeight w:val="1024"/>
        </w:trPr>
        <w:tc>
          <w:tcPr>
            <w:tcW w:w="10473" w:type="dxa"/>
          </w:tcPr>
          <w:p w14:paraId="5A68B092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 medical degree and completion of GP vocational training or equivalent (JCPTGP) cert</w:t>
            </w:r>
          </w:p>
          <w:p w14:paraId="383920FE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3C5DD571" w14:textId="031B302E" w:rsidR="001714CC" w:rsidRP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MRCGP</w:t>
            </w:r>
          </w:p>
        </w:tc>
        <w:tc>
          <w:tcPr>
            <w:tcW w:w="1922" w:type="dxa"/>
          </w:tcPr>
          <w:p w14:paraId="2A350603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2AF832A9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76D22BC3" w14:textId="0EBC4D92" w:rsidR="001714CC" w:rsidRP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</w:tc>
        <w:tc>
          <w:tcPr>
            <w:tcW w:w="2095" w:type="dxa"/>
          </w:tcPr>
          <w:p w14:paraId="77E5BE44" w14:textId="77777777" w:rsidR="001714CC" w:rsidRPr="001714CC" w:rsidRDefault="001714CC" w:rsidP="001714CC">
            <w:pPr>
              <w:jc w:val="center"/>
              <w:rPr>
                <w:rFonts w:ascii="Calibri" w:hAnsi="Calibri" w:cs="Calibri"/>
              </w:rPr>
            </w:pPr>
          </w:p>
        </w:tc>
      </w:tr>
      <w:tr w:rsidR="001714CC" w:rsidRPr="001714CC" w14:paraId="4C60F0D2" w14:textId="77777777" w:rsidTr="001714CC">
        <w:trPr>
          <w:trHeight w:val="322"/>
        </w:trPr>
        <w:tc>
          <w:tcPr>
            <w:tcW w:w="10473" w:type="dxa"/>
            <w:shd w:val="clear" w:color="auto" w:fill="A5C9EB" w:themeFill="text2" w:themeFillTint="40"/>
          </w:tcPr>
          <w:p w14:paraId="53418FD3" w14:textId="7E283092" w:rsidR="001714CC" w:rsidRPr="001714CC" w:rsidRDefault="001714CC" w:rsidP="001714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Skills &amp; Knowledge</w:t>
            </w:r>
          </w:p>
        </w:tc>
        <w:tc>
          <w:tcPr>
            <w:tcW w:w="1922" w:type="dxa"/>
            <w:shd w:val="clear" w:color="auto" w:fill="A5C9EB" w:themeFill="text2" w:themeFillTint="40"/>
          </w:tcPr>
          <w:p w14:paraId="15376FD7" w14:textId="77777777" w:rsidR="001714CC" w:rsidRPr="001714CC" w:rsidRDefault="001714CC" w:rsidP="001714C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5" w:type="dxa"/>
            <w:shd w:val="clear" w:color="auto" w:fill="A5C9EB" w:themeFill="text2" w:themeFillTint="40"/>
          </w:tcPr>
          <w:p w14:paraId="0ACA4AF3" w14:textId="77777777" w:rsidR="001714CC" w:rsidRPr="001714CC" w:rsidRDefault="001714CC" w:rsidP="001714CC">
            <w:pPr>
              <w:jc w:val="center"/>
              <w:rPr>
                <w:rFonts w:ascii="Calibri" w:hAnsi="Calibri" w:cs="Calibri"/>
              </w:rPr>
            </w:pPr>
          </w:p>
        </w:tc>
      </w:tr>
      <w:tr w:rsidR="001714CC" w:rsidRPr="001714CC" w14:paraId="2E71BEF1" w14:textId="77777777" w:rsidTr="001714CC">
        <w:trPr>
          <w:trHeight w:val="1688"/>
        </w:trPr>
        <w:tc>
          <w:tcPr>
            <w:tcW w:w="10473" w:type="dxa"/>
          </w:tcPr>
          <w:p w14:paraId="7C8E700E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Excellent clinical, communication and interpersonal skills</w:t>
            </w:r>
          </w:p>
          <w:p w14:paraId="31BBCE76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03253250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work well within a </w:t>
            </w:r>
            <w:proofErr w:type="gramStart"/>
            <w:r>
              <w:rPr>
                <w:rFonts w:ascii="Calibri" w:hAnsi="Calibri" w:cs="Calibri"/>
              </w:rPr>
              <w:t>team</w:t>
            </w:r>
            <w:proofErr w:type="gramEnd"/>
          </w:p>
          <w:p w14:paraId="59B68D8A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555F2C81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literate</w:t>
            </w:r>
          </w:p>
          <w:p w14:paraId="5B3874B1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42A13241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In-depth knowledge of the Quality and Outcomes Framework (QOF)</w:t>
            </w:r>
          </w:p>
          <w:p w14:paraId="6A828FFA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058D0C1C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Demonstrable evidence of clinical governance activities</w:t>
            </w:r>
          </w:p>
          <w:p w14:paraId="6485279A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3E038DF8" w14:textId="777627AA" w:rsidR="001714CC" w:rsidRP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EMIS Web and other IT systems</w:t>
            </w:r>
          </w:p>
        </w:tc>
        <w:tc>
          <w:tcPr>
            <w:tcW w:w="1922" w:type="dxa"/>
          </w:tcPr>
          <w:p w14:paraId="780CC103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18B5C89F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6B4F3843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5EBEB756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0A8E85F2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00338426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589561CC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249657B9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1B9385B2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296A293A" w14:textId="1EEDACCD" w:rsidR="001714CC" w:rsidRP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</w:tc>
        <w:tc>
          <w:tcPr>
            <w:tcW w:w="2095" w:type="dxa"/>
          </w:tcPr>
          <w:p w14:paraId="40ACA20B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312524C2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0E24CB9B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045101E8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75244245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63E1AA81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1B6B0366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4C2D347F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2EE05908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5C0EEC3F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23F9BF2C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68BC7082" w14:textId="5CC9460F" w:rsidR="001714CC" w:rsidRP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</w:tc>
      </w:tr>
      <w:tr w:rsidR="001714CC" w:rsidRPr="001714CC" w14:paraId="35F169A5" w14:textId="77777777" w:rsidTr="001714CC">
        <w:trPr>
          <w:trHeight w:val="341"/>
        </w:trPr>
        <w:tc>
          <w:tcPr>
            <w:tcW w:w="10473" w:type="dxa"/>
            <w:shd w:val="clear" w:color="auto" w:fill="A5C9EB" w:themeFill="text2" w:themeFillTint="40"/>
          </w:tcPr>
          <w:p w14:paraId="5CB6F4C6" w14:textId="3A8F2110" w:rsidR="001714CC" w:rsidRPr="001714CC" w:rsidRDefault="001714CC" w:rsidP="001714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Personal Qualities and Attributes</w:t>
            </w:r>
          </w:p>
        </w:tc>
        <w:tc>
          <w:tcPr>
            <w:tcW w:w="1922" w:type="dxa"/>
            <w:shd w:val="clear" w:color="auto" w:fill="A5C9EB" w:themeFill="text2" w:themeFillTint="40"/>
          </w:tcPr>
          <w:p w14:paraId="71D925DF" w14:textId="77777777" w:rsidR="001714CC" w:rsidRP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</w:tc>
        <w:tc>
          <w:tcPr>
            <w:tcW w:w="2095" w:type="dxa"/>
            <w:shd w:val="clear" w:color="auto" w:fill="A5C9EB" w:themeFill="text2" w:themeFillTint="40"/>
          </w:tcPr>
          <w:p w14:paraId="328EC2F7" w14:textId="77777777" w:rsidR="001714CC" w:rsidRP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</w:tc>
      </w:tr>
      <w:tr w:rsidR="001714CC" w:rsidRPr="001714CC" w14:paraId="19CE4A83" w14:textId="77777777" w:rsidTr="001714CC">
        <w:trPr>
          <w:trHeight w:val="341"/>
        </w:trPr>
        <w:tc>
          <w:tcPr>
            <w:tcW w:w="10473" w:type="dxa"/>
            <w:shd w:val="clear" w:color="auto" w:fill="auto"/>
          </w:tcPr>
          <w:p w14:paraId="498ED979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work under </w:t>
            </w:r>
            <w:proofErr w:type="gramStart"/>
            <w:r>
              <w:rPr>
                <w:rFonts w:ascii="Calibri" w:hAnsi="Calibri" w:cs="Calibri"/>
              </w:rPr>
              <w:t>pressure</w:t>
            </w:r>
            <w:proofErr w:type="gramEnd"/>
          </w:p>
          <w:p w14:paraId="2FEBD2AD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352174A6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Proactive in their approach to work</w:t>
            </w:r>
          </w:p>
          <w:p w14:paraId="073CA3C3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0CA19C41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Friendly &amp; approachable</w:t>
            </w:r>
          </w:p>
          <w:p w14:paraId="68CFED36" w14:textId="77777777" w:rsidR="001714CC" w:rsidRDefault="001714CC" w:rsidP="001714CC">
            <w:pPr>
              <w:rPr>
                <w:rFonts w:ascii="Calibri" w:hAnsi="Calibri" w:cs="Calibri"/>
              </w:rPr>
            </w:pPr>
          </w:p>
          <w:p w14:paraId="6846EB1D" w14:textId="77777777" w:rsidR="001714CC" w:rsidRDefault="001714CC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Flexibility</w:t>
            </w:r>
          </w:p>
          <w:p w14:paraId="125D8EBA" w14:textId="77777777" w:rsidR="00A5593A" w:rsidRDefault="00A5593A" w:rsidP="001714CC">
            <w:pPr>
              <w:rPr>
                <w:rFonts w:ascii="Calibri" w:hAnsi="Calibri" w:cs="Calibri"/>
              </w:rPr>
            </w:pPr>
          </w:p>
          <w:p w14:paraId="0F4C0B62" w14:textId="543CBAA5" w:rsidR="00A5593A" w:rsidRPr="001714CC" w:rsidRDefault="00A5593A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Able to work within agreed frameworks</w:t>
            </w:r>
          </w:p>
        </w:tc>
        <w:tc>
          <w:tcPr>
            <w:tcW w:w="1922" w:type="dxa"/>
            <w:shd w:val="clear" w:color="auto" w:fill="auto"/>
          </w:tcPr>
          <w:p w14:paraId="33A23177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56846073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4F42D79F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650A3CBF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66179D94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6488D9E9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  <w:p w14:paraId="4A3BBFFC" w14:textId="77777777" w:rsidR="001714CC" w:rsidRDefault="001714CC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64E3F134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  <w:p w14:paraId="56496687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  <w:p w14:paraId="735D60CD" w14:textId="58EF3337" w:rsidR="00A5593A" w:rsidRPr="001714CC" w:rsidRDefault="00A5593A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</w:tc>
        <w:tc>
          <w:tcPr>
            <w:tcW w:w="2095" w:type="dxa"/>
            <w:shd w:val="clear" w:color="auto" w:fill="auto"/>
          </w:tcPr>
          <w:p w14:paraId="60578D22" w14:textId="77777777" w:rsidR="001714CC" w:rsidRPr="001714CC" w:rsidRDefault="001714CC" w:rsidP="001714CC">
            <w:pPr>
              <w:jc w:val="center"/>
              <w:rPr>
                <w:rFonts w:ascii="Wingdings 2" w:hAnsi="Wingdings 2" w:cs="Calibri"/>
              </w:rPr>
            </w:pPr>
          </w:p>
        </w:tc>
      </w:tr>
      <w:tr w:rsidR="00A5593A" w:rsidRPr="001714CC" w14:paraId="064BE08E" w14:textId="77777777" w:rsidTr="00A5593A">
        <w:trPr>
          <w:trHeight w:val="341"/>
        </w:trPr>
        <w:tc>
          <w:tcPr>
            <w:tcW w:w="10473" w:type="dxa"/>
            <w:shd w:val="clear" w:color="auto" w:fill="A5C9EB" w:themeFill="text2" w:themeFillTint="40"/>
          </w:tcPr>
          <w:p w14:paraId="14D2FD85" w14:textId="5A89B732" w:rsidR="00A5593A" w:rsidRPr="00A5593A" w:rsidRDefault="00A5593A" w:rsidP="001714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Other Requirements </w:t>
            </w:r>
          </w:p>
        </w:tc>
        <w:tc>
          <w:tcPr>
            <w:tcW w:w="1922" w:type="dxa"/>
            <w:shd w:val="clear" w:color="auto" w:fill="A5C9EB" w:themeFill="text2" w:themeFillTint="40"/>
          </w:tcPr>
          <w:p w14:paraId="7D549BB9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</w:tc>
        <w:tc>
          <w:tcPr>
            <w:tcW w:w="2095" w:type="dxa"/>
            <w:shd w:val="clear" w:color="auto" w:fill="A5C9EB" w:themeFill="text2" w:themeFillTint="40"/>
          </w:tcPr>
          <w:p w14:paraId="31E70231" w14:textId="77777777" w:rsidR="00A5593A" w:rsidRPr="001714CC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</w:tc>
      </w:tr>
      <w:tr w:rsidR="00A5593A" w:rsidRPr="001714CC" w14:paraId="440B42D4" w14:textId="77777777" w:rsidTr="00A5593A">
        <w:trPr>
          <w:trHeight w:val="341"/>
        </w:trPr>
        <w:tc>
          <w:tcPr>
            <w:tcW w:w="10473" w:type="dxa"/>
            <w:shd w:val="clear" w:color="auto" w:fill="auto"/>
          </w:tcPr>
          <w:p w14:paraId="2F2C7E76" w14:textId="77777777" w:rsidR="00A5593A" w:rsidRDefault="00A5593A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GMC registration including current re-</w:t>
            </w:r>
            <w:proofErr w:type="gramStart"/>
            <w:r>
              <w:rPr>
                <w:rFonts w:ascii="Calibri" w:hAnsi="Calibri" w:cs="Calibri"/>
              </w:rPr>
              <w:t>validation</w:t>
            </w:r>
            <w:proofErr w:type="gramEnd"/>
          </w:p>
          <w:p w14:paraId="61AF2F92" w14:textId="77777777" w:rsidR="00A5593A" w:rsidRDefault="00A5593A" w:rsidP="001714CC">
            <w:pPr>
              <w:rPr>
                <w:rFonts w:ascii="Calibri" w:hAnsi="Calibri" w:cs="Calibri"/>
              </w:rPr>
            </w:pPr>
          </w:p>
          <w:p w14:paraId="44E42CD0" w14:textId="77777777" w:rsidR="00A5593A" w:rsidRDefault="00A5593A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Registered on the Medical Performers List</w:t>
            </w:r>
          </w:p>
          <w:p w14:paraId="605E3667" w14:textId="77777777" w:rsidR="00A5593A" w:rsidRDefault="00A5593A" w:rsidP="001714CC">
            <w:pPr>
              <w:rPr>
                <w:rFonts w:ascii="Calibri" w:hAnsi="Calibri" w:cs="Calibri"/>
              </w:rPr>
            </w:pPr>
          </w:p>
          <w:p w14:paraId="1DF7D27F" w14:textId="77777777" w:rsidR="00A5593A" w:rsidRDefault="00A5593A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Enhanced DBS clearance</w:t>
            </w:r>
          </w:p>
          <w:p w14:paraId="56FCCA5A" w14:textId="77777777" w:rsidR="00A5593A" w:rsidRDefault="00A5593A" w:rsidP="001714CC">
            <w:pPr>
              <w:rPr>
                <w:rFonts w:ascii="Calibri" w:hAnsi="Calibri" w:cs="Calibri"/>
              </w:rPr>
            </w:pPr>
          </w:p>
          <w:p w14:paraId="456E4D59" w14:textId="7D380F5B" w:rsidR="00A5593A" w:rsidRPr="00A5593A" w:rsidRDefault="00A5593A" w:rsidP="001714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Valid driving </w:t>
            </w:r>
            <w:proofErr w:type="spellStart"/>
            <w:r>
              <w:rPr>
                <w:rFonts w:ascii="Calibri" w:hAnsi="Calibri" w:cs="Calibri"/>
              </w:rPr>
              <w:t>licence</w:t>
            </w:r>
            <w:proofErr w:type="spellEnd"/>
            <w:r>
              <w:rPr>
                <w:rFonts w:ascii="Calibri" w:hAnsi="Calibri" w:cs="Calibri"/>
              </w:rPr>
              <w:t xml:space="preserve"> and insurance, including ‘business use’</w:t>
            </w:r>
          </w:p>
        </w:tc>
        <w:tc>
          <w:tcPr>
            <w:tcW w:w="1922" w:type="dxa"/>
            <w:shd w:val="clear" w:color="auto" w:fill="auto"/>
          </w:tcPr>
          <w:p w14:paraId="4F342C67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3060B53F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  <w:p w14:paraId="1C7FB125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5DDEE66B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  <w:p w14:paraId="4C0A25BA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  <w:p w14:paraId="4FB73A8D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  <w:p w14:paraId="23CB16D3" w14:textId="77777777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  <w:p w14:paraId="339A2786" w14:textId="413759CB" w:rsidR="00A5593A" w:rsidRDefault="00A5593A" w:rsidP="001714CC">
            <w:pPr>
              <w:jc w:val="center"/>
              <w:rPr>
                <w:rFonts w:ascii="Wingdings 2" w:hAnsi="Wingdings 2" w:cs="Calibri"/>
              </w:rPr>
            </w:pPr>
            <w:r>
              <w:rPr>
                <w:rFonts w:ascii="Wingdings 2" w:hAnsi="Wingdings 2" w:cs="Calibri"/>
              </w:rPr>
              <w:t>P</w:t>
            </w:r>
          </w:p>
        </w:tc>
        <w:tc>
          <w:tcPr>
            <w:tcW w:w="2095" w:type="dxa"/>
            <w:shd w:val="clear" w:color="auto" w:fill="auto"/>
          </w:tcPr>
          <w:p w14:paraId="3BEB1181" w14:textId="77777777" w:rsidR="00A5593A" w:rsidRPr="001714CC" w:rsidRDefault="00A5593A" w:rsidP="001714CC">
            <w:pPr>
              <w:jc w:val="center"/>
              <w:rPr>
                <w:rFonts w:ascii="Wingdings 2" w:hAnsi="Wingdings 2" w:cs="Calibri"/>
              </w:rPr>
            </w:pPr>
          </w:p>
        </w:tc>
      </w:tr>
    </w:tbl>
    <w:p w14:paraId="5FC8BBF7" w14:textId="77777777" w:rsidR="001714CC" w:rsidRPr="001714CC" w:rsidRDefault="001714CC" w:rsidP="00A5593A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sectPr w:rsidR="001714CC" w:rsidRPr="001714CC" w:rsidSect="00A5593A">
      <w:pgSz w:w="15840" w:h="12240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CC"/>
    <w:rsid w:val="001714CC"/>
    <w:rsid w:val="006C5828"/>
    <w:rsid w:val="00976EF0"/>
    <w:rsid w:val="00A5593A"/>
    <w:rsid w:val="00D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9E61"/>
  <w15:chartTrackingRefBased/>
  <w15:docId w15:val="{DFDEA993-E781-4B1E-98BD-73D260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4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Compton</dc:creator>
  <cp:keywords/>
  <dc:description/>
  <cp:lastModifiedBy>Hannah Compton</cp:lastModifiedBy>
  <cp:revision>1</cp:revision>
  <dcterms:created xsi:type="dcterms:W3CDTF">2024-05-15T10:34:00Z</dcterms:created>
  <dcterms:modified xsi:type="dcterms:W3CDTF">2024-05-15T10:48:00Z</dcterms:modified>
</cp:coreProperties>
</file>